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3" w:rsidRDefault="00172D13" w:rsidP="00733E62">
      <w:pPr>
        <w:tabs>
          <w:tab w:val="center" w:pos="4745"/>
          <w:tab w:val="left" w:pos="9186"/>
          <w:tab w:val="right" w:pos="9490"/>
        </w:tabs>
        <w:spacing w:after="0"/>
        <w:rPr>
          <w:rFonts w:ascii="Arial" w:hAnsi="Arial" w:cs="Arial"/>
          <w:sz w:val="36"/>
          <w:szCs w:val="36"/>
        </w:rPr>
      </w:pPr>
    </w:p>
    <w:p w:rsidR="00172D13" w:rsidRPr="00172D13" w:rsidRDefault="00172D13" w:rsidP="00172D13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172D13">
        <w:rPr>
          <w:rFonts w:ascii="Arial" w:hAnsi="Arial" w:cs="Arial"/>
          <w:b/>
          <w:sz w:val="36"/>
          <w:szCs w:val="36"/>
        </w:rPr>
        <w:t>Team &amp; Whole-Club Monitoring Charts</w:t>
      </w:r>
    </w:p>
    <w:p w:rsidR="00172D13" w:rsidRDefault="00172D13" w:rsidP="00733E62">
      <w:pPr>
        <w:tabs>
          <w:tab w:val="center" w:pos="4745"/>
          <w:tab w:val="left" w:pos="9186"/>
          <w:tab w:val="right" w:pos="9490"/>
        </w:tabs>
        <w:spacing w:after="0"/>
        <w:rPr>
          <w:rFonts w:ascii="Arial" w:hAnsi="Arial" w:cs="Arial"/>
          <w:sz w:val="36"/>
          <w:szCs w:val="36"/>
        </w:rPr>
      </w:pPr>
    </w:p>
    <w:p w:rsidR="00BE7254" w:rsidRPr="00BE7254" w:rsidRDefault="00172D13" w:rsidP="00733E62">
      <w:pPr>
        <w:tabs>
          <w:tab w:val="center" w:pos="4745"/>
          <w:tab w:val="left" w:pos="9186"/>
          <w:tab w:val="right" w:pos="9490"/>
        </w:tabs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Teachers can use the</w:t>
      </w:r>
      <w:r w:rsidR="00BE7254">
        <w:rPr>
          <w:rFonts w:ascii="Arial" w:hAnsi="Arial" w:cs="Arial"/>
          <w:sz w:val="36"/>
          <w:szCs w:val="36"/>
        </w:rPr>
        <w:t xml:space="preserve"> Monitoring Charts below to </w:t>
      </w:r>
      <w:r>
        <w:rPr>
          <w:rFonts w:ascii="Arial" w:hAnsi="Arial" w:cs="Arial"/>
          <w:sz w:val="36"/>
          <w:szCs w:val="36"/>
        </w:rPr>
        <w:t xml:space="preserve">monitor, </w:t>
      </w:r>
      <w:r w:rsidR="00733E62">
        <w:rPr>
          <w:rFonts w:ascii="Arial" w:hAnsi="Arial" w:cs="Arial"/>
          <w:sz w:val="36"/>
          <w:szCs w:val="36"/>
        </w:rPr>
        <w:t>evaluate</w:t>
      </w:r>
      <w:r>
        <w:rPr>
          <w:rFonts w:ascii="Arial" w:hAnsi="Arial" w:cs="Arial"/>
          <w:sz w:val="36"/>
          <w:szCs w:val="36"/>
        </w:rPr>
        <w:t xml:space="preserve"> and positively reinforce</w:t>
      </w:r>
      <w:r w:rsidR="00733E62">
        <w:rPr>
          <w:rFonts w:ascii="Arial" w:hAnsi="Arial" w:cs="Arial"/>
          <w:sz w:val="36"/>
          <w:szCs w:val="36"/>
        </w:rPr>
        <w:t xml:space="preserve"> students’ demonstration of the teamwork skill that is the focus of the session. Think about your group of students, and whether they would thrive and benefit from a sense of competition between teams, or whether they </w:t>
      </w:r>
      <w:r w:rsidR="008F3413">
        <w:rPr>
          <w:rFonts w:ascii="Arial" w:hAnsi="Arial" w:cs="Arial"/>
          <w:sz w:val="36"/>
          <w:szCs w:val="36"/>
        </w:rPr>
        <w:t>may</w:t>
      </w:r>
      <w:r w:rsidR="00733E62">
        <w:rPr>
          <w:rFonts w:ascii="Arial" w:hAnsi="Arial" w:cs="Arial"/>
          <w:sz w:val="36"/>
          <w:szCs w:val="36"/>
        </w:rPr>
        <w:t xml:space="preserve"> feel threatened by a sense of competition. Based on this knowledge, you have the option of selecting a Monitoring Chart for each skill that either compares teams, or </w:t>
      </w:r>
      <w:proofErr w:type="gramStart"/>
      <w:r>
        <w:rPr>
          <w:rFonts w:ascii="Arial" w:hAnsi="Arial" w:cs="Arial"/>
          <w:sz w:val="36"/>
          <w:szCs w:val="36"/>
        </w:rPr>
        <w:t>groups</w:t>
      </w:r>
      <w:proofErr w:type="gramEnd"/>
      <w:r>
        <w:rPr>
          <w:rFonts w:ascii="Arial" w:hAnsi="Arial" w:cs="Arial"/>
          <w:sz w:val="36"/>
          <w:szCs w:val="36"/>
        </w:rPr>
        <w:t xml:space="preserve"> students together as a whole Club.</w:t>
      </w:r>
    </w:p>
    <w:p w:rsidR="00BE7254" w:rsidRDefault="00BE7254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33E62" w:rsidRDefault="00733E62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178E2" w:rsidRPr="004C03C0" w:rsidRDefault="004C03C0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C03C0">
        <w:rPr>
          <w:noProof/>
          <w:sz w:val="24"/>
          <w:szCs w:val="24"/>
          <w:u w:val="single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6A6715EB" wp14:editId="0FC0CF36">
            <wp:simplePos x="0" y="0"/>
            <wp:positionH relativeFrom="column">
              <wp:posOffset>10631170</wp:posOffset>
            </wp:positionH>
            <wp:positionV relativeFrom="paragraph">
              <wp:posOffset>-453068</wp:posOffset>
            </wp:positionV>
            <wp:extent cx="1381125" cy="1404620"/>
            <wp:effectExtent l="0" t="0" r="9525" b="5080"/>
            <wp:wrapNone/>
            <wp:docPr id="24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E2" w:rsidRPr="004C03C0">
        <w:rPr>
          <w:rFonts w:ascii="Arial" w:hAnsi="Arial" w:cs="Arial"/>
          <w:b/>
          <w:sz w:val="36"/>
          <w:szCs w:val="36"/>
          <w:u w:val="single"/>
        </w:rPr>
        <w:t>Teamwork skill: Communicate effectively</w:t>
      </w:r>
    </w:p>
    <w:p w:rsidR="00D178E2" w:rsidRPr="00D178E2" w:rsidRDefault="00733E62" w:rsidP="00D178E2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D178E2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1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D178E2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DBE5F1" w:themeFill="accent1" w:themeFillTint="33"/>
            <w:vAlign w:val="center"/>
          </w:tcPr>
          <w:p w:rsidR="00D178E2" w:rsidRDefault="00D178E2" w:rsidP="00D178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</w:p>
          <w:p w:rsidR="00D178E2" w:rsidRPr="00D178E2" w:rsidRDefault="00D178E2" w:rsidP="00D178E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proofErr w:type="gramStart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to</w:t>
            </w:r>
            <w:proofErr w:type="gramEnd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 xml:space="preserve"> be able to use our words and body language to politely listen to others, and explain our ideas to others.</w:t>
            </w:r>
          </w:p>
          <w:p w:rsidR="00D178E2" w:rsidRPr="00F4641E" w:rsidRDefault="00D178E2" w:rsidP="00D178E2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178E2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D178E2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D3DFEE" w:themeFill="accent1" w:themeFillTint="3F"/>
          </w:tcPr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bottom w:val="single" w:sz="18" w:space="0" w:color="4F81BD" w:themeColor="accent1"/>
            </w:tcBorders>
            <w:shd w:val="clear" w:color="auto" w:fill="D3DFEE" w:themeFill="accent1" w:themeFillTint="3F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listen quietly and patiently when my team mates are talking. </w:t>
            </w:r>
          </w:p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D17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come up with ideas and explain them to my team mates. </w:t>
            </w:r>
          </w:p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When I am talking or listening to someone, I turn my body towards them and look at their face.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D17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give helpful and friendly feedback.</w:t>
            </w:r>
            <w:r w:rsidRPr="00D178E2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D178E2">
              <w:rPr>
                <w:rFonts w:ascii="Arial" w:hAnsi="Arial" w:cs="Arial"/>
                <w:i/>
                <w:sz w:val="36"/>
                <w:szCs w:val="36"/>
              </w:rPr>
              <w:t>“That’s a good idea, I didn’t think of that! Maybe we could also…”</w:t>
            </w: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listen and stay calm when people give me feedback.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178E2" w:rsidRPr="00086553" w:rsidRDefault="00D178E2" w:rsidP="00D178E2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D178E2" w:rsidRDefault="00D178E2" w:rsidP="00D178E2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CD69D9" w:rsidRDefault="009D5B82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>
      <w:bookmarkStart w:id="0" w:name="_GoBack"/>
    </w:p>
    <w:bookmarkEnd w:id="0"/>
    <w:p w:rsidR="00D65AB3" w:rsidRPr="004C03C0" w:rsidRDefault="004C03C0" w:rsidP="00D65AB3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215027D9" wp14:editId="1B156C4D">
            <wp:simplePos x="0" y="0"/>
            <wp:positionH relativeFrom="column">
              <wp:posOffset>10427013</wp:posOffset>
            </wp:positionH>
            <wp:positionV relativeFrom="paragraph">
              <wp:posOffset>-430530</wp:posOffset>
            </wp:positionV>
            <wp:extent cx="1381125" cy="1404620"/>
            <wp:effectExtent l="0" t="0" r="9525" b="5080"/>
            <wp:wrapNone/>
            <wp:docPr id="1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B3" w:rsidRPr="004C03C0">
        <w:rPr>
          <w:rFonts w:ascii="Arial" w:hAnsi="Arial" w:cs="Arial"/>
          <w:b/>
          <w:sz w:val="36"/>
          <w:szCs w:val="36"/>
          <w:u w:val="single"/>
        </w:rPr>
        <w:t>Teamwork skill: Communicate effectively</w:t>
      </w:r>
    </w:p>
    <w:p w:rsidR="00D65AB3" w:rsidRPr="00D178E2" w:rsidRDefault="00D65AB3" w:rsidP="00D65AB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1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8861"/>
        <w:gridCol w:w="5425"/>
      </w:tblGrid>
      <w:tr w:rsidR="00D65AB3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DBE5F1" w:themeFill="accent1" w:themeFillTint="33"/>
            <w:vAlign w:val="center"/>
          </w:tcPr>
          <w:p w:rsidR="00D65AB3" w:rsidRDefault="00D65AB3" w:rsidP="00FC2D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</w:p>
          <w:p w:rsidR="00D65AB3" w:rsidRPr="00D178E2" w:rsidRDefault="00D65AB3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proofErr w:type="gramStart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to</w:t>
            </w:r>
            <w:proofErr w:type="gramEnd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 xml:space="preserve"> be able to use our words and body language to politely listen to others, and explain our ideas to others.</w:t>
            </w:r>
          </w:p>
          <w:p w:rsidR="00D65AB3" w:rsidRPr="00F4641E" w:rsidRDefault="00D65AB3" w:rsidP="00FC2D8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861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listen quietly and patiently when my team mates are talking. </w:t>
            </w:r>
          </w:p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  <w:shd w:val="clear" w:color="auto" w:fill="FFFFFF" w:themeFill="background1"/>
          </w:tcPr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come up with ideas and explain them to my team mates. </w:t>
            </w:r>
          </w:p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When I am talking or listening to someone, I turn my body towards them and look at their face.</w:t>
            </w:r>
          </w:p>
        </w:tc>
        <w:tc>
          <w:tcPr>
            <w:tcW w:w="8861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  <w:shd w:val="clear" w:color="auto" w:fill="FFFFFF" w:themeFill="background1"/>
          </w:tcPr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give helpful and friendly feedback.</w:t>
            </w:r>
            <w:r w:rsidRPr="00D178E2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D178E2">
              <w:rPr>
                <w:rFonts w:ascii="Arial" w:hAnsi="Arial" w:cs="Arial"/>
                <w:i/>
                <w:sz w:val="36"/>
                <w:szCs w:val="36"/>
              </w:rPr>
              <w:t>“That’s a good idea, I didn’t think of that! Maybe we could also…”</w:t>
            </w:r>
          </w:p>
        </w:tc>
        <w:tc>
          <w:tcPr>
            <w:tcW w:w="8861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listen and stay calm when people give me feedback.</w:t>
            </w:r>
          </w:p>
        </w:tc>
        <w:tc>
          <w:tcPr>
            <w:tcW w:w="8861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65AB3" w:rsidRPr="00086553" w:rsidRDefault="00D65AB3" w:rsidP="00D65AB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D65AB3" w:rsidRDefault="00D65AB3" w:rsidP="00D65AB3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AA3771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A3771" w:rsidRPr="004C03C0" w:rsidRDefault="00E0154C" w:rsidP="00AA3771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77AE9B72" wp14:editId="008E5389">
            <wp:simplePos x="0" y="0"/>
            <wp:positionH relativeFrom="column">
              <wp:posOffset>10516235</wp:posOffset>
            </wp:positionH>
            <wp:positionV relativeFrom="paragraph">
              <wp:posOffset>-297180</wp:posOffset>
            </wp:positionV>
            <wp:extent cx="1571625" cy="1107440"/>
            <wp:effectExtent l="0" t="0" r="9525" b="0"/>
            <wp:wrapNone/>
            <wp:docPr id="20" name="Picture 20" descr="https://encrypted-tbn1.gstatic.com/images?q=tbn:ANd9GcSnZ3AFHspQfhyMKVGJXwZsd9m0RbHswaYqvxNKh5-M9hNUWXA2q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71" w:rsidRPr="004C03C0">
        <w:rPr>
          <w:rFonts w:ascii="Arial" w:hAnsi="Arial" w:cs="Arial"/>
          <w:b/>
          <w:sz w:val="36"/>
          <w:szCs w:val="36"/>
          <w:u w:val="single"/>
        </w:rPr>
        <w:t>Teamwork skill: Work collaboratively</w:t>
      </w:r>
    </w:p>
    <w:p w:rsidR="00AA3771" w:rsidRPr="00D178E2" w:rsidRDefault="00F85E17" w:rsidP="00AA3771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AA3771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3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AA3771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EAF1DD" w:themeFill="accent3" w:themeFillTint="33"/>
          </w:tcPr>
          <w:p w:rsidR="00AA3771" w:rsidRPr="00AA3771" w:rsidRDefault="00AA3771" w:rsidP="00AA51D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  <w:r w:rsidRPr="00AA3771">
              <w:rPr>
                <w:rFonts w:ascii="Arial" w:hAnsi="Arial" w:cs="Arial"/>
                <w:b w:val="0"/>
                <w:sz w:val="36"/>
                <w:szCs w:val="36"/>
              </w:rPr>
              <w:t>to be able to work together as a team to achieve a goal.</w:t>
            </w: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shd w:val="clear" w:color="auto" w:fill="FFFFFF" w:themeFill="background1"/>
          </w:tcPr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3771" w:rsidRPr="00D178E2" w:rsidRDefault="00AA3771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bottom w:val="single" w:sz="18" w:space="0" w:color="9BBB59" w:themeColor="accent3"/>
            </w:tcBorders>
          </w:tcPr>
          <w:p w:rsidR="00AA3771" w:rsidRPr="00D178E2" w:rsidRDefault="00AA3771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bottom w:val="single" w:sz="18" w:space="0" w:color="9BBB59" w:themeColor="accent3"/>
            </w:tcBorders>
          </w:tcPr>
          <w:p w:rsidR="00AA3771" w:rsidRPr="00D178E2" w:rsidRDefault="00AA3771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4A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9BBB59" w:themeColor="accent3"/>
            </w:tcBorders>
          </w:tcPr>
          <w:p w:rsidR="00AA3771" w:rsidRPr="00AA3771" w:rsidRDefault="00AA3771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have a role in my team, and my team mates know what my role is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(e.g. builder, programmer, finder, tester).</w:t>
            </w: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9BBB59" w:themeColor="accent3"/>
            </w:tcBorders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swap roles with my team mates if they would like a turn.</w:t>
            </w:r>
          </w:p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</w:tcPr>
          <w:p w:rsidR="00AA3771" w:rsidRPr="00AA3771" w:rsidRDefault="00AA3771" w:rsidP="00AA37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my team mates, other students, and teachers for help when I need it.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</w:t>
            </w:r>
            <w:r>
              <w:rPr>
                <w:rFonts w:ascii="Arial" w:hAnsi="Arial" w:cs="Arial"/>
                <w:i/>
                <w:sz w:val="36"/>
                <w:szCs w:val="36"/>
              </w:rPr>
              <w:t>C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an you please help me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with this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?”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others if they would like help.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 part was tricky, would you like me to show you what I did?”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A3771" w:rsidRPr="00086553" w:rsidTr="00AA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AA3771" w:rsidRPr="00D178E2" w:rsidRDefault="00AA3771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</w:tcPr>
          <w:p w:rsidR="00AA3771" w:rsidRPr="00AA3771" w:rsidRDefault="00AA3771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give compliments and encouragement to others.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“That’s an awesome idea!”, “Never mind, we can try again.”</w:t>
            </w: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AA3771" w:rsidRPr="00D178E2" w:rsidRDefault="00AA3771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A3771" w:rsidRPr="00086553" w:rsidRDefault="00AA3771" w:rsidP="00AA3771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AA3771" w:rsidRDefault="00AA3771" w:rsidP="00AA3771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730760" w:rsidRDefault="00730760"/>
    <w:p w:rsidR="00F85E17" w:rsidRPr="004C03C0" w:rsidRDefault="00E0154C" w:rsidP="00F85E17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42D961B9" wp14:editId="2886C196">
            <wp:simplePos x="0" y="0"/>
            <wp:positionH relativeFrom="column">
              <wp:posOffset>10324787</wp:posOffset>
            </wp:positionH>
            <wp:positionV relativeFrom="paragraph">
              <wp:posOffset>-297180</wp:posOffset>
            </wp:positionV>
            <wp:extent cx="1571625" cy="1107440"/>
            <wp:effectExtent l="0" t="0" r="9525" b="0"/>
            <wp:wrapNone/>
            <wp:docPr id="2" name="Picture 2" descr="https://encrypted-tbn1.gstatic.com/images?q=tbn:ANd9GcSnZ3AFHspQfhyMKVGJXwZsd9m0RbHswaYqvxNKh5-M9hNUWXA2q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17" w:rsidRPr="004C03C0">
        <w:rPr>
          <w:rFonts w:ascii="Arial" w:hAnsi="Arial" w:cs="Arial"/>
          <w:b/>
          <w:sz w:val="36"/>
          <w:szCs w:val="36"/>
          <w:u w:val="single"/>
        </w:rPr>
        <w:t>Teamwork skill: Work collaboratively</w:t>
      </w:r>
    </w:p>
    <w:p w:rsidR="00F85E17" w:rsidRPr="00D178E2" w:rsidRDefault="00F85E17" w:rsidP="00F85E17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3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648"/>
        <w:gridCol w:w="8646"/>
        <w:gridCol w:w="5425"/>
      </w:tblGrid>
      <w:tr w:rsidR="00F85E17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EAF1DD" w:themeFill="accent3" w:themeFillTint="33"/>
          </w:tcPr>
          <w:p w:rsidR="00F85E17" w:rsidRPr="00AA3771" w:rsidRDefault="00F85E17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  <w:r w:rsidRPr="00AA3771">
              <w:rPr>
                <w:rFonts w:ascii="Arial" w:hAnsi="Arial" w:cs="Arial"/>
                <w:b w:val="0"/>
                <w:sz w:val="36"/>
                <w:szCs w:val="36"/>
              </w:rPr>
              <w:t>to be able to work together as a team to achieve a goal.</w:t>
            </w: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646" w:type="dxa"/>
            <w:shd w:val="clear" w:color="auto" w:fill="FFFFFF" w:themeFill="background1"/>
          </w:tcPr>
          <w:p w:rsidR="00F85E17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bottom w:val="single" w:sz="18" w:space="0" w:color="9BBB59" w:themeColor="accent3"/>
            </w:tcBorders>
            <w:shd w:val="clear" w:color="auto" w:fill="FFFFFF" w:themeFill="background1"/>
          </w:tcPr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85E17" w:rsidRPr="00D178E2" w:rsidRDefault="00F85E17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648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have a role in my team, and my team mates know what my role is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(e.g. builder, programmer, finder, tester).</w:t>
            </w:r>
          </w:p>
        </w:tc>
        <w:tc>
          <w:tcPr>
            <w:tcW w:w="8646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648" w:type="dxa"/>
            <w:shd w:val="clear" w:color="auto" w:fill="FFFFFF" w:themeFill="background1"/>
          </w:tcPr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swap roles with my team mates if they would like a turn.</w:t>
            </w:r>
          </w:p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648" w:type="dxa"/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my team mates, other students, and teachers for help when I need it.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</w:t>
            </w:r>
            <w:r>
              <w:rPr>
                <w:rFonts w:ascii="Arial" w:hAnsi="Arial" w:cs="Arial"/>
                <w:i/>
                <w:sz w:val="36"/>
                <w:szCs w:val="36"/>
              </w:rPr>
              <w:t>C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an you please help me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with this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?”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648" w:type="dxa"/>
            <w:shd w:val="clear" w:color="auto" w:fill="FFFFFF" w:themeFill="background1"/>
          </w:tcPr>
          <w:p w:rsidR="00F85E17" w:rsidRPr="00AA3771" w:rsidRDefault="00F85E17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ask others if they would like help.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 part was tricky, would you like me to show you what I did?”</w:t>
            </w:r>
          </w:p>
        </w:tc>
        <w:tc>
          <w:tcPr>
            <w:tcW w:w="8646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F85E17" w:rsidRPr="00D178E2" w:rsidRDefault="00F85E17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85E17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648" w:type="dxa"/>
            <w:shd w:val="clear" w:color="auto" w:fill="EAF1DD" w:themeFill="accent3" w:themeFillTint="33"/>
          </w:tcPr>
          <w:p w:rsidR="00F85E17" w:rsidRPr="00AA3771" w:rsidRDefault="00F85E17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A3771">
              <w:rPr>
                <w:rFonts w:ascii="Arial" w:hAnsi="Arial" w:cs="Arial"/>
                <w:b/>
                <w:sz w:val="36"/>
                <w:szCs w:val="36"/>
              </w:rPr>
              <w:t>I give compliments and encouragement to others.</w:t>
            </w:r>
            <w:r w:rsidRPr="00AA3771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AA3771">
              <w:rPr>
                <w:rFonts w:ascii="Arial" w:hAnsi="Arial" w:cs="Arial"/>
                <w:i/>
                <w:sz w:val="36"/>
                <w:szCs w:val="36"/>
              </w:rPr>
              <w:t>“That’s an awesome idea!”, “Never mind, we can try again.”</w:t>
            </w:r>
          </w:p>
        </w:tc>
        <w:tc>
          <w:tcPr>
            <w:tcW w:w="8646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AF1DD" w:themeFill="accent3" w:themeFillTint="33"/>
          </w:tcPr>
          <w:p w:rsidR="00F85E17" w:rsidRPr="00D178E2" w:rsidRDefault="00F85E17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85E17" w:rsidRPr="00086553" w:rsidRDefault="00F85E17" w:rsidP="00F85E17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F85E17" w:rsidRDefault="00F85E17" w:rsidP="00F85E17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F85E17" w:rsidRDefault="00F85E17" w:rsidP="00F85E17"/>
    <w:p w:rsidR="00730760" w:rsidRPr="004C03C0" w:rsidRDefault="00E0154C" w:rsidP="00730760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00B2D62E" wp14:editId="67CF61F3">
            <wp:simplePos x="0" y="0"/>
            <wp:positionH relativeFrom="column">
              <wp:posOffset>10518140</wp:posOffset>
            </wp:positionH>
            <wp:positionV relativeFrom="paragraph">
              <wp:posOffset>-271467</wp:posOffset>
            </wp:positionV>
            <wp:extent cx="1609725" cy="1067435"/>
            <wp:effectExtent l="0" t="0" r="9525" b="0"/>
            <wp:wrapNone/>
            <wp:docPr id="21" name="Picture 21" descr="https://encrypted-tbn0.gstatic.com/images?q=tbn:ANd9GcS_loEENOCSuia7nbSYApSQ-qm6Y6-N4HYp0pNuSBrx7ibVsKa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60" w:rsidRPr="004C03C0">
        <w:rPr>
          <w:rFonts w:ascii="Arial" w:hAnsi="Arial" w:cs="Arial"/>
          <w:b/>
          <w:sz w:val="36"/>
          <w:szCs w:val="36"/>
          <w:u w:val="single"/>
        </w:rPr>
        <w:t>Teamwork skill: Make decisions</w:t>
      </w:r>
    </w:p>
    <w:p w:rsidR="00730760" w:rsidRPr="00D178E2" w:rsidRDefault="0055009A" w:rsidP="00730760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730760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4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730760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E5DFEC" w:themeFill="accent4" w:themeFillTint="33"/>
          </w:tcPr>
          <w:p w:rsidR="00730760" w:rsidRPr="00AA3771" w:rsidRDefault="00730760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730760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make decisions as a group, in a way that is fair for all group members.</w:t>
            </w: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30760" w:rsidRPr="00D178E2" w:rsidRDefault="00730760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top w:val="single" w:sz="18" w:space="0" w:color="8064A2" w:themeColor="accent4"/>
              <w:bottom w:val="single" w:sz="18" w:space="0" w:color="8064A2" w:themeColor="accent4"/>
            </w:tcBorders>
          </w:tcPr>
          <w:p w:rsidR="00730760" w:rsidRPr="00D178E2" w:rsidRDefault="00730760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8064A2" w:themeColor="accent4"/>
            </w:tcBorders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come up with and share ideas about how to solve the challenge.</w:t>
            </w:r>
          </w:p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8064A2" w:themeColor="accent4"/>
            </w:tcBorders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listen to and think about each of my</w:t>
            </w:r>
            <w:r w:rsidRPr="007307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730760">
              <w:rPr>
                <w:rFonts w:ascii="Arial" w:hAnsi="Arial" w:cs="Arial"/>
                <w:b/>
                <w:sz w:val="36"/>
                <w:szCs w:val="36"/>
              </w:rPr>
              <w:t>team mates’ ideas.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talk about the strong points and not-so-strong points of different ideas with my team.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ask my team mates if they agree before making a decision.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30760">
              <w:rPr>
                <w:rFonts w:ascii="Arial" w:hAnsi="Arial" w:cs="Arial"/>
                <w:i/>
                <w:sz w:val="36"/>
                <w:szCs w:val="36"/>
              </w:rPr>
              <w:t>“Maybe we could try it this way, what do you think?”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30760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30760" w:rsidRPr="00D178E2" w:rsidRDefault="00730760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</w:tcPr>
          <w:p w:rsidR="00730760" w:rsidRPr="00730760" w:rsidRDefault="00730760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take turns at making decisions with my team mates.</w:t>
            </w: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730760" w:rsidRPr="00D178E2" w:rsidRDefault="00730760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730760" w:rsidRPr="00086553" w:rsidRDefault="00730760" w:rsidP="00730760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730760" w:rsidRDefault="00730760" w:rsidP="00730760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730760" w:rsidRDefault="00730760" w:rsidP="00730760"/>
    <w:p w:rsidR="0055009A" w:rsidRPr="004C03C0" w:rsidRDefault="00E0154C" w:rsidP="0055009A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38755037" wp14:editId="07931B76">
            <wp:simplePos x="0" y="0"/>
            <wp:positionH relativeFrom="column">
              <wp:posOffset>10381615</wp:posOffset>
            </wp:positionH>
            <wp:positionV relativeFrom="paragraph">
              <wp:posOffset>-271467</wp:posOffset>
            </wp:positionV>
            <wp:extent cx="1609725" cy="1067435"/>
            <wp:effectExtent l="0" t="0" r="9525" b="0"/>
            <wp:wrapNone/>
            <wp:docPr id="3" name="Picture 3" descr="https://encrypted-tbn0.gstatic.com/images?q=tbn:ANd9GcS_loEENOCSuia7nbSYApSQ-qm6Y6-N4HYp0pNuSBrx7ibVsKa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loEENOCSuia7nbSYApSQ-qm6Y6-N4HYp0pNuSBrx7ibVsKa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9A" w:rsidRPr="004C03C0">
        <w:rPr>
          <w:rFonts w:ascii="Arial" w:hAnsi="Arial" w:cs="Arial"/>
          <w:b/>
          <w:sz w:val="36"/>
          <w:szCs w:val="36"/>
          <w:u w:val="single"/>
        </w:rPr>
        <w:t>Teamwork skill: Make decisions</w:t>
      </w:r>
    </w:p>
    <w:p w:rsidR="0055009A" w:rsidRPr="00D178E2" w:rsidRDefault="0055009A" w:rsidP="0055009A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4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8861"/>
        <w:gridCol w:w="5425"/>
      </w:tblGrid>
      <w:tr w:rsidR="0055009A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E5DFEC" w:themeFill="accent4" w:themeFillTint="33"/>
          </w:tcPr>
          <w:p w:rsidR="0055009A" w:rsidRPr="00AA3771" w:rsidRDefault="0055009A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730760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make decisions as a group, in a way that is fair for all group members.</w:t>
            </w: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861" w:type="dxa"/>
            <w:tcBorders>
              <w:top w:val="single" w:sz="18" w:space="0" w:color="8064A2" w:themeColor="accent4"/>
            </w:tcBorders>
            <w:shd w:val="clear" w:color="auto" w:fill="FFFFFF" w:themeFill="background1"/>
          </w:tcPr>
          <w:p w:rsidR="0055009A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top w:val="single" w:sz="18" w:space="0" w:color="8064A2" w:themeColor="accent4"/>
              <w:bottom w:val="single" w:sz="18" w:space="0" w:color="8064A2" w:themeColor="accent4"/>
            </w:tcBorders>
            <w:shd w:val="clear" w:color="auto" w:fill="FFFFFF" w:themeFill="background1"/>
          </w:tcPr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5009A" w:rsidRPr="00D178E2" w:rsidRDefault="0055009A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come up with and share ideas about how to solve the challenge.</w:t>
            </w:r>
          </w:p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  <w:shd w:val="clear" w:color="auto" w:fill="FFFFFF" w:themeFill="background1"/>
          </w:tcPr>
          <w:p w:rsidR="0055009A" w:rsidRPr="00730760" w:rsidRDefault="0055009A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listen to and think about each of my</w:t>
            </w:r>
            <w:r w:rsidRPr="007307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730760">
              <w:rPr>
                <w:rFonts w:ascii="Arial" w:hAnsi="Arial" w:cs="Arial"/>
                <w:b/>
                <w:sz w:val="36"/>
                <w:szCs w:val="36"/>
              </w:rPr>
              <w:t>team mates’ ideas.</w:t>
            </w:r>
          </w:p>
        </w:tc>
        <w:tc>
          <w:tcPr>
            <w:tcW w:w="8861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talk about the strong points and not-so-strong points of different ideas with my team.</w:t>
            </w:r>
          </w:p>
        </w:tc>
        <w:tc>
          <w:tcPr>
            <w:tcW w:w="8861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  <w:shd w:val="clear" w:color="auto" w:fill="FFFFFF" w:themeFill="background1"/>
          </w:tcPr>
          <w:p w:rsidR="0055009A" w:rsidRPr="00730760" w:rsidRDefault="0055009A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ask my team mates if they agree before making a decision.</w:t>
            </w:r>
            <w:r w:rsidRPr="00730760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30760">
              <w:rPr>
                <w:rFonts w:ascii="Arial" w:hAnsi="Arial" w:cs="Arial"/>
                <w:i/>
                <w:sz w:val="36"/>
                <w:szCs w:val="36"/>
              </w:rPr>
              <w:t>“Maybe we could try it this way, what do you think?”</w:t>
            </w:r>
          </w:p>
        </w:tc>
        <w:tc>
          <w:tcPr>
            <w:tcW w:w="8861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55009A" w:rsidRPr="00D178E2" w:rsidRDefault="0055009A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5009A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E5DFEC" w:themeFill="accent4" w:themeFillTint="33"/>
          </w:tcPr>
          <w:p w:rsidR="0055009A" w:rsidRPr="00730760" w:rsidRDefault="0055009A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30760">
              <w:rPr>
                <w:rFonts w:ascii="Arial" w:hAnsi="Arial" w:cs="Arial"/>
                <w:b/>
                <w:sz w:val="36"/>
                <w:szCs w:val="36"/>
              </w:rPr>
              <w:t>I take turns at making decisions with my team mates.</w:t>
            </w:r>
          </w:p>
        </w:tc>
        <w:tc>
          <w:tcPr>
            <w:tcW w:w="8861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E5DFEC" w:themeFill="accent4" w:themeFillTint="33"/>
          </w:tcPr>
          <w:p w:rsidR="0055009A" w:rsidRPr="00D178E2" w:rsidRDefault="0055009A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5009A" w:rsidRPr="00086553" w:rsidRDefault="0055009A" w:rsidP="0055009A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55009A" w:rsidRDefault="0055009A" w:rsidP="0055009A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55009A"/>
    <w:p w:rsidR="0055009A" w:rsidRDefault="0055009A" w:rsidP="00334CAC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334CAC" w:rsidRPr="004C03C0" w:rsidRDefault="00517977" w:rsidP="00334CAC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71552" behindDoc="1" locked="0" layoutInCell="1" allowOverlap="1" wp14:anchorId="4143E8A9" wp14:editId="65417B13">
            <wp:simplePos x="0" y="0"/>
            <wp:positionH relativeFrom="column">
              <wp:posOffset>11068097</wp:posOffset>
            </wp:positionH>
            <wp:positionV relativeFrom="paragraph">
              <wp:posOffset>-132715</wp:posOffset>
            </wp:positionV>
            <wp:extent cx="1656542" cy="907582"/>
            <wp:effectExtent l="0" t="0" r="1270" b="6985"/>
            <wp:wrapNone/>
            <wp:docPr id="22" name="Picture 22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42" cy="9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AC" w:rsidRPr="004C03C0">
        <w:rPr>
          <w:rFonts w:ascii="Arial" w:hAnsi="Arial" w:cs="Arial"/>
          <w:b/>
          <w:sz w:val="36"/>
          <w:szCs w:val="36"/>
          <w:u w:val="single"/>
        </w:rPr>
        <w:t xml:space="preserve">Teamwork skill: </w:t>
      </w:r>
      <w:r w:rsidR="00795868" w:rsidRPr="004C03C0">
        <w:rPr>
          <w:rFonts w:ascii="Arial" w:hAnsi="Arial" w:cs="Arial"/>
          <w:b/>
          <w:sz w:val="36"/>
          <w:szCs w:val="36"/>
          <w:u w:val="single"/>
        </w:rPr>
        <w:t>Negotiate and resolve conflict</w:t>
      </w:r>
    </w:p>
    <w:p w:rsidR="00334CAC" w:rsidRPr="00D178E2" w:rsidRDefault="006F7240" w:rsidP="00334CAC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334CAC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2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1786"/>
        <w:gridCol w:w="1786"/>
        <w:gridCol w:w="1786"/>
        <w:gridCol w:w="1786"/>
        <w:gridCol w:w="1786"/>
        <w:gridCol w:w="4395"/>
      </w:tblGrid>
      <w:tr w:rsidR="00334CAC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8"/>
            <w:shd w:val="clear" w:color="auto" w:fill="F2DBDB" w:themeFill="accent2" w:themeFillTint="33"/>
          </w:tcPr>
          <w:p w:rsidR="00795868" w:rsidRDefault="00334CAC" w:rsidP="00795868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="00795868">
              <w:rPr>
                <w:rFonts w:ascii="Arial" w:hAnsi="Arial" w:cs="Arial"/>
                <w:sz w:val="36"/>
                <w:szCs w:val="36"/>
              </w:rPr>
              <w:t>:</w:t>
            </w:r>
            <w:r w:rsidR="00795868" w:rsidRPr="00795868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to be able to </w:t>
            </w:r>
            <w:r w:rsidR="00795868" w:rsidRPr="00795868">
              <w:rPr>
                <w:rFonts w:ascii="Arial" w:hAnsi="Arial" w:cs="Arial"/>
                <w:b w:val="0"/>
                <w:sz w:val="36"/>
                <w:szCs w:val="36"/>
              </w:rPr>
              <w:t>listen, make compromises, and reach a solution when there is a disagreement.</w:t>
            </w:r>
            <w:r w:rsidR="00795868"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95868" w:rsidRPr="00795868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334CAC" w:rsidRPr="00AA3771" w:rsidRDefault="00334CAC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 w:val="restart"/>
            <w:shd w:val="clear" w:color="auto" w:fill="FFFFFF" w:themeFill="background1"/>
          </w:tcPr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930" w:type="dxa"/>
            <w:gridSpan w:val="5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395" w:type="dxa"/>
            <w:vMerge w:val="restart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395" w:type="dxa"/>
            <w:vMerge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7065" w:type="dxa"/>
            <w:tcBorders>
              <w:top w:val="single" w:sz="18" w:space="0" w:color="C0504D" w:themeColor="accent2"/>
            </w:tcBorders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listen quietly and patiently to my team mates’ ideas and feelings, even when I disagree.</w:t>
            </w: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stay calm and tell my team mates how I am feeling, when we disagree.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 feel annoyed when you do all the building, because I’d like to try my ideas too.”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suggest ways to solve disagreements.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“If you build onto the front of the robot, maybe I can build onto the sides, so we can use both our ideas.”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 xml:space="preserve">I change what I am doing to help reach a solution, even if it isn’t what I want to do. 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say sorry if I do or say something that upsets someone.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Pr="00086553" w:rsidRDefault="00334CAC" w:rsidP="00334CAC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334CAC" w:rsidRDefault="00334CAC" w:rsidP="00334CAC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AD38A9" w:rsidRPr="004C03C0" w:rsidRDefault="00517977" w:rsidP="00AD38A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 wp14:anchorId="36F876D9" wp14:editId="74F4358D">
            <wp:simplePos x="0" y="0"/>
            <wp:positionH relativeFrom="column">
              <wp:posOffset>10769600</wp:posOffset>
            </wp:positionH>
            <wp:positionV relativeFrom="paragraph">
              <wp:posOffset>-130810</wp:posOffset>
            </wp:positionV>
            <wp:extent cx="1656080" cy="907415"/>
            <wp:effectExtent l="0" t="0" r="1270" b="6985"/>
            <wp:wrapNone/>
            <wp:docPr id="4" name="Picture 4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A9" w:rsidRPr="004C03C0">
        <w:rPr>
          <w:rFonts w:ascii="Arial" w:hAnsi="Arial" w:cs="Arial"/>
          <w:b/>
          <w:sz w:val="36"/>
          <w:szCs w:val="36"/>
          <w:u w:val="single"/>
        </w:rPr>
        <w:t>Teamwork skill: Negotiate and resolve conflict</w:t>
      </w:r>
    </w:p>
    <w:p w:rsidR="00AD38A9" w:rsidRPr="00D178E2" w:rsidRDefault="00AD38A9" w:rsidP="00AD38A9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2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7796"/>
        <w:gridCol w:w="5529"/>
      </w:tblGrid>
      <w:tr w:rsidR="00AD38A9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4"/>
            <w:shd w:val="clear" w:color="auto" w:fill="F2DBDB" w:themeFill="accent2" w:themeFillTint="33"/>
          </w:tcPr>
          <w:p w:rsidR="00AD38A9" w:rsidRDefault="00AD38A9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795868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to be able to </w:t>
            </w:r>
            <w:r w:rsidRPr="00795868">
              <w:rPr>
                <w:rFonts w:ascii="Arial" w:hAnsi="Arial" w:cs="Arial"/>
                <w:b w:val="0"/>
                <w:sz w:val="36"/>
                <w:szCs w:val="36"/>
              </w:rPr>
              <w:t>listen, make compromises, and reach a solution when there is a disagreement.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95868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AD38A9" w:rsidRPr="00AA3771" w:rsidRDefault="00AD38A9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529" w:type="dxa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7065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listen quietly and patiently to my team mates’ ideas and feelings, even when I disagree.</w:t>
            </w:r>
          </w:p>
        </w:tc>
        <w:tc>
          <w:tcPr>
            <w:tcW w:w="7796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7065" w:type="dxa"/>
            <w:shd w:val="clear" w:color="auto" w:fill="FFFFFF" w:themeFill="background1"/>
          </w:tcPr>
          <w:p w:rsidR="00AD38A9" w:rsidRPr="00795868" w:rsidRDefault="00AD38A9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stay calm and tell my team mates how I am feeling, when we disagree.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 feel annoyed when you do all the building, because I’d like to try my ideas too.”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7065" w:type="dxa"/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suggest ways to solve disagreements.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“If you build onto the front of the robot, maybe I can build onto the sides, so we can use both our ideas.”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7065" w:type="dxa"/>
            <w:shd w:val="clear" w:color="auto" w:fill="FFFFFF" w:themeFill="background1"/>
          </w:tcPr>
          <w:p w:rsidR="00AD38A9" w:rsidRPr="00795868" w:rsidRDefault="00AD38A9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 xml:space="preserve">I change what I am doing to help reach a solution, even if it isn’t what I want to do. 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7065" w:type="dxa"/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say sorry if I do or say something that upsets someone.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D38A9" w:rsidRPr="00086553" w:rsidRDefault="00AD38A9" w:rsidP="00AD38A9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AD38A9" w:rsidRDefault="00AD38A9" w:rsidP="005B177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B1779" w:rsidRPr="004C03C0" w:rsidRDefault="00517977" w:rsidP="005B177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75648" behindDoc="1" locked="0" layoutInCell="1" allowOverlap="1" wp14:anchorId="69728695" wp14:editId="69A1FF1B">
            <wp:simplePos x="0" y="0"/>
            <wp:positionH relativeFrom="column">
              <wp:posOffset>10793417</wp:posOffset>
            </wp:positionH>
            <wp:positionV relativeFrom="paragraph">
              <wp:posOffset>-292100</wp:posOffset>
            </wp:positionV>
            <wp:extent cx="2060812" cy="1155210"/>
            <wp:effectExtent l="0" t="0" r="0" b="6985"/>
            <wp:wrapNone/>
            <wp:docPr id="23" name="Picture 23" descr="https://encrypted-tbn0.gstatic.com/images?q=tbn:ANd9GcSVDsuwpDtPZK1Q6ILhDoAadeCoQWwHI0_Q_hAedPgFuPdG3Sd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2060812" cy="11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79" w:rsidRPr="004C03C0">
        <w:rPr>
          <w:rFonts w:ascii="Arial" w:hAnsi="Arial" w:cs="Arial"/>
          <w:b/>
          <w:sz w:val="36"/>
          <w:szCs w:val="36"/>
          <w:u w:val="single"/>
        </w:rPr>
        <w:t>Teamwork skill: Develop leadership skills</w:t>
      </w:r>
    </w:p>
    <w:p w:rsidR="005B1779" w:rsidRPr="00D178E2" w:rsidRDefault="00AD38A9" w:rsidP="005B1779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5B1779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6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6782"/>
        <w:gridCol w:w="1814"/>
        <w:gridCol w:w="1814"/>
        <w:gridCol w:w="1815"/>
        <w:gridCol w:w="1814"/>
        <w:gridCol w:w="1815"/>
        <w:gridCol w:w="4536"/>
      </w:tblGrid>
      <w:tr w:rsidR="005B1779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8"/>
            <w:shd w:val="clear" w:color="auto" w:fill="FDE9D9" w:themeFill="accent6" w:themeFillTint="33"/>
          </w:tcPr>
          <w:p w:rsidR="005B1779" w:rsidRDefault="005B1779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5B1779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</w:t>
            </w:r>
            <w:r w:rsidRPr="005B1779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teach other members of the school community, by planning and carrying out a project.</w:t>
            </w:r>
          </w:p>
          <w:p w:rsidR="005B1779" w:rsidRPr="00AA3771" w:rsidRDefault="005B1779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 w:val="restart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072" w:type="dxa"/>
            <w:gridSpan w:val="5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536" w:type="dxa"/>
            <w:vMerge w:val="restart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1779" w:rsidRPr="00D178E2" w:rsidRDefault="005B177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815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814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815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536" w:type="dxa"/>
            <w:vMerge/>
            <w:tcBorders>
              <w:top w:val="single" w:sz="18" w:space="0" w:color="F79646" w:themeColor="accent6"/>
              <w:bottom w:val="single" w:sz="18" w:space="0" w:color="F79646" w:themeColor="accent6"/>
            </w:tcBorders>
          </w:tcPr>
          <w:p w:rsidR="005B1779" w:rsidRPr="00D178E2" w:rsidRDefault="005B1779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6782" w:type="dxa"/>
            <w:tcBorders>
              <w:top w:val="single" w:sz="18" w:space="0" w:color="F79646" w:themeColor="accent6"/>
            </w:tcBorders>
          </w:tcPr>
          <w:p w:rsidR="005B1779" w:rsidRPr="005B1779" w:rsidRDefault="005B1779" w:rsidP="00FC2D8D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come up with and share ideas with my team to plan a new challenge activity or robot creation.</w:t>
            </w: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18" w:space="0" w:color="F79646" w:themeColor="accent6"/>
            </w:tcBorders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suggest solutions to problems, and ask if everyone agrees.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help new people learn by clearly explaining the goal of the challenge, or how our robot works.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 xml:space="preserve">I encourage and help others to learn and try new things. 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“Have you tried this before? That’s okay, I can show you… Now you have a go!”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B1779" w:rsidRPr="00086553" w:rsidTr="005B1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5B1779" w:rsidRPr="00D178E2" w:rsidRDefault="005B177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6782" w:type="dxa"/>
          </w:tcPr>
          <w:p w:rsidR="005B1779" w:rsidRPr="005B1779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give compliments and congratulate others when they do things well.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“Wow, well done making it move like that! You learned that really quickly.”</w:t>
            </w: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5B1779" w:rsidRPr="00D178E2" w:rsidRDefault="005B177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Default="00334CAC" w:rsidP="00334CAC"/>
    <w:p w:rsidR="00334CAC" w:rsidRDefault="00334CAC" w:rsidP="00334CAC"/>
    <w:p w:rsidR="00172D13" w:rsidRPr="004C03C0" w:rsidRDefault="00517977" w:rsidP="00172D13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77696" behindDoc="1" locked="0" layoutInCell="1" allowOverlap="1" wp14:anchorId="0AFBEAE2" wp14:editId="7D6E8A48">
            <wp:simplePos x="0" y="0"/>
            <wp:positionH relativeFrom="column">
              <wp:posOffset>10329232</wp:posOffset>
            </wp:positionH>
            <wp:positionV relativeFrom="paragraph">
              <wp:posOffset>-323850</wp:posOffset>
            </wp:positionV>
            <wp:extent cx="2142698" cy="1201099"/>
            <wp:effectExtent l="0" t="0" r="0" b="0"/>
            <wp:wrapNone/>
            <wp:docPr id="5" name="Picture 5" descr="https://encrypted-tbn0.gstatic.com/images?q=tbn:ANd9GcSVDsuwpDtPZK1Q6ILhDoAadeCoQWwHI0_Q_hAedPgFuPdG3Sd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2142698" cy="12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13" w:rsidRPr="004C03C0">
        <w:rPr>
          <w:rFonts w:ascii="Arial" w:hAnsi="Arial" w:cs="Arial"/>
          <w:b/>
          <w:sz w:val="36"/>
          <w:szCs w:val="36"/>
          <w:u w:val="single"/>
        </w:rPr>
        <w:t>Teamwork skill: Develop leadership skills</w:t>
      </w:r>
    </w:p>
    <w:p w:rsidR="00172D13" w:rsidRPr="00D178E2" w:rsidRDefault="00172D13" w:rsidP="00172D1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6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6782"/>
        <w:gridCol w:w="7938"/>
        <w:gridCol w:w="5670"/>
      </w:tblGrid>
      <w:tr w:rsidR="00172D13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4"/>
            <w:shd w:val="clear" w:color="auto" w:fill="FDE9D9" w:themeFill="accent6" w:themeFillTint="33"/>
          </w:tcPr>
          <w:p w:rsidR="00172D13" w:rsidRDefault="00172D13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5B1779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</w:t>
            </w:r>
            <w:r w:rsidRPr="005B1779">
              <w:rPr>
                <w:rFonts w:ascii="Arial" w:hAnsi="Arial" w:cs="Arial"/>
                <w:b w:val="0"/>
                <w:sz w:val="36"/>
                <w:szCs w:val="36"/>
              </w:rPr>
              <w:t xml:space="preserve"> to be able to teach other members of the school community, by planning and carrying out a project.</w:t>
            </w:r>
          </w:p>
          <w:p w:rsidR="00172D13" w:rsidRPr="00AA3771" w:rsidRDefault="00172D13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7938" w:type="dxa"/>
            <w:tcBorders>
              <w:top w:val="single" w:sz="18" w:space="0" w:color="F79646" w:themeColor="accent6"/>
            </w:tcBorders>
            <w:shd w:val="clear" w:color="auto" w:fill="FFFFFF" w:themeFill="background1"/>
          </w:tcPr>
          <w:p w:rsidR="00172D13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67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72D13" w:rsidRPr="00D178E2" w:rsidRDefault="00172D1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6782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5B1779" w:rsidRDefault="00172D13" w:rsidP="00FC2D8D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come up with and share ideas with my team to plan a new challenge activity or robot creation.</w:t>
            </w:r>
          </w:p>
        </w:tc>
        <w:tc>
          <w:tcPr>
            <w:tcW w:w="7938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6782" w:type="dxa"/>
            <w:shd w:val="clear" w:color="auto" w:fill="FFFFFF" w:themeFill="background1"/>
          </w:tcPr>
          <w:p w:rsidR="00172D13" w:rsidRPr="005B1779" w:rsidRDefault="00172D13" w:rsidP="00FC2D8D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suggest solutions to problems, and ask if everyone agrees.</w:t>
            </w:r>
          </w:p>
        </w:tc>
        <w:tc>
          <w:tcPr>
            <w:tcW w:w="7938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6782" w:type="dxa"/>
            <w:shd w:val="clear" w:color="auto" w:fill="FDE9D9" w:themeFill="accent6" w:themeFillTint="33"/>
          </w:tcPr>
          <w:p w:rsidR="00172D13" w:rsidRPr="005B1779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help new people learn by clearly explaining the goal of the challenge, or how our robot works.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6782" w:type="dxa"/>
            <w:shd w:val="clear" w:color="auto" w:fill="FFFFFF" w:themeFill="background1"/>
          </w:tcPr>
          <w:p w:rsidR="00172D13" w:rsidRPr="005B1779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 xml:space="preserve">I encourage and help others to learn and try new things. 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“Have you tried this before? That’s okay, I can show you… Now you have a go!”</w:t>
            </w:r>
          </w:p>
        </w:tc>
        <w:tc>
          <w:tcPr>
            <w:tcW w:w="7938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172D13" w:rsidRPr="00D178E2" w:rsidRDefault="00172D1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2D1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6782" w:type="dxa"/>
            <w:shd w:val="clear" w:color="auto" w:fill="FDE9D9" w:themeFill="accent6" w:themeFillTint="33"/>
          </w:tcPr>
          <w:p w:rsidR="00172D13" w:rsidRPr="005B1779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5B1779">
              <w:rPr>
                <w:rFonts w:ascii="Arial" w:hAnsi="Arial" w:cs="Arial"/>
                <w:b/>
                <w:sz w:val="36"/>
                <w:szCs w:val="36"/>
              </w:rPr>
              <w:t>I give compliments and congratulate others when they do things well.</w:t>
            </w:r>
            <w:r w:rsidRPr="005B1779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5B1779">
              <w:rPr>
                <w:rFonts w:ascii="Arial" w:hAnsi="Arial" w:cs="Arial"/>
                <w:i/>
                <w:sz w:val="36"/>
                <w:szCs w:val="36"/>
              </w:rPr>
              <w:t>“Wow, well done making it move like that! You learned that really quickly.”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172D13" w:rsidRPr="00D178E2" w:rsidRDefault="00172D1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Default="00334CAC" w:rsidP="00334CAC"/>
    <w:p w:rsidR="00730760" w:rsidRDefault="00730760"/>
    <w:sectPr w:rsidR="00730760" w:rsidSect="00D178E2">
      <w:footerReference w:type="default" r:id="rId15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2" w:rsidRDefault="009D5B82" w:rsidP="001F2E5B">
      <w:pPr>
        <w:spacing w:after="0" w:line="240" w:lineRule="auto"/>
      </w:pPr>
      <w:r>
        <w:separator/>
      </w:r>
    </w:p>
  </w:endnote>
  <w:endnote w:type="continuationSeparator" w:id="0">
    <w:p w:rsidR="009D5B82" w:rsidRDefault="009D5B82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2" w:rsidRDefault="009D5B82" w:rsidP="001F2E5B">
      <w:pPr>
        <w:spacing w:after="0" w:line="240" w:lineRule="auto"/>
      </w:pPr>
      <w:r>
        <w:separator/>
      </w:r>
    </w:p>
  </w:footnote>
  <w:footnote w:type="continuationSeparator" w:id="0">
    <w:p w:rsidR="009D5B82" w:rsidRDefault="009D5B82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3001AF"/>
    <w:rsid w:val="00334CAC"/>
    <w:rsid w:val="004A27D0"/>
    <w:rsid w:val="004C03C0"/>
    <w:rsid w:val="00517977"/>
    <w:rsid w:val="0055009A"/>
    <w:rsid w:val="005B1779"/>
    <w:rsid w:val="006F7240"/>
    <w:rsid w:val="00730760"/>
    <w:rsid w:val="00733E62"/>
    <w:rsid w:val="00795868"/>
    <w:rsid w:val="008F3413"/>
    <w:rsid w:val="009D5B82"/>
    <w:rsid w:val="00AA3771"/>
    <w:rsid w:val="00AA51D2"/>
    <w:rsid w:val="00AD38A9"/>
    <w:rsid w:val="00BE7254"/>
    <w:rsid w:val="00C12177"/>
    <w:rsid w:val="00C25BA5"/>
    <w:rsid w:val="00D178E2"/>
    <w:rsid w:val="00D51E56"/>
    <w:rsid w:val="00D65AB3"/>
    <w:rsid w:val="00D81BE1"/>
    <w:rsid w:val="00D842F8"/>
    <w:rsid w:val="00DF75EA"/>
    <w:rsid w:val="00E0154C"/>
    <w:rsid w:val="00F85E1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gunsbase.com/teamwork-clip-art/owasco*auburn*cnyric*org|teachers|Ali_Carbonaro|0092F8A7-006ACFDF*0|royalty-free-teamwork-clipart-illustration-216770*jpg/imgarcade*com|1|welcome-to-the-team-clip-art|/&amp;ei=Fjg4VbyeEMTAmQWW14BA&amp;psig=AFQjCNHfwNsi0uhepoBltLn9vo5qrxvKhA&amp;ust=1429834053301067" TargetMode="External"/><Relationship Id="rId13" Type="http://schemas.openxmlformats.org/officeDocument/2006/relationships/hyperlink" Target="http://www.google.com/url?sa=i&amp;rct=j&amp;q=&amp;esrc=s&amp;source=images&amp;cd=&amp;cad=rja&amp;uact=8&amp;ved=0CAcQjRw&amp;url=http://www.dreamstime.com/illustration/leader.html&amp;ei=Ez04VZ7CH4bNmwWT3YCIDw&amp;psig=AFQjCNHp9a-uvnEMFZuntepXc3FoNCp_rw&amp;ust=14298353554413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sa=i&amp;rct=j&amp;q=&amp;esrc=s&amp;source=images&amp;cd=&amp;cad=rja&amp;uact=8&amp;ved=0CAcQjRw&amp;url=http://allaboutcommerce.blogspot.com/2011/08/group-decision-making.html&amp;ei=Bzk4Vda9AqWymAXQmYDYCA&amp;psig=AFQjCNHAejp6yoAfgm93CLTIf7JOK4ynFw&amp;ust=14298342672086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13</cp:revision>
  <dcterms:created xsi:type="dcterms:W3CDTF">2016-01-27T23:56:00Z</dcterms:created>
  <dcterms:modified xsi:type="dcterms:W3CDTF">2016-02-16T04:34:00Z</dcterms:modified>
</cp:coreProperties>
</file>